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46675" w:rsidRDefault="002972EF">
      <w:pPr>
        <w:ind w:hanging="283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6819390" cy="231457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6819390" cy="2314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537.0pt;height:182.2pt;" stroked="false">
                <v:path textboxrect="0,0,0,0"/>
                <v:imagedata r:id="rId10" o:title=""/>
              </v:shape>
            </w:pict>
          </mc:Fallback>
        </mc:AlternateContent>
      </w:r>
    </w:p>
    <w:p w:rsidR="00D46675" w:rsidRDefault="002972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87"/>
        <w:jc w:val="both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Нұр-Сұлтан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Алматы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, </w:t>
      </w:r>
    </w:p>
    <w:p w:rsidR="00D46675" w:rsidRDefault="002972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87"/>
        <w:jc w:val="both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Шымкент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қалалары</w:t>
      </w:r>
      <w:proofErr w:type="spellEnd"/>
    </w:p>
    <w:p w:rsidR="00D46675" w:rsidRDefault="002972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87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және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облыс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әкімдіктері</w:t>
      </w:r>
      <w:proofErr w:type="spellEnd"/>
    </w:p>
    <w:p w:rsidR="00D46675" w:rsidRDefault="002972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6803"/>
      </w:pPr>
      <w:r>
        <w:rPr>
          <w:color w:val="000000"/>
        </w:rPr>
        <w:t> </w:t>
      </w:r>
    </w:p>
    <w:p w:rsidR="00D46675" w:rsidRDefault="002972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ab/>
      </w:r>
    </w:p>
    <w:p w:rsidR="00D46675" w:rsidRDefault="002972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8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Қазақстан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Республикасының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ғылым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министрлігі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қазақ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тілінің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қолданыс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аясын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кеңейтуге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бағытталған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келесі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электронды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өнімдерді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(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IP: 77.245.105.165)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әзірледі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D46675" w:rsidRDefault="002972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қазақ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тілін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үйренуге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бағытталған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«Tilqural.kz»,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Abai.institute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», «Tilmedia.kz», «Balatili.kz»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порталдары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D46675" w:rsidRDefault="002972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сөздік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қорды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байытуға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бағытталған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«Emle.kz», «Тermincom.kz», «Sozdikqor.kz», «Qazcorpora.kz»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порталдары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D46675" w:rsidRDefault="002972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барлық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құжаттарының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қазақша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үлгісі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қатесіз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толтыру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нұсқаулығы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берілген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Qujat.kz»</w:t>
      </w:r>
      <w:r>
        <w:rPr>
          <w:rFonts w:ascii="Times New Roman" w:eastAsia="Times New Roman" w:hAnsi="Times New Roman" w:cs="Times New Roman"/>
          <w:color w:val="000000"/>
          <w:sz w:val="28"/>
        </w:rPr>
        <w:t>порталы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D46675" w:rsidRDefault="002972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жер-су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атаулары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жинақталған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ономастикалық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«Atau.kz»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базасы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D46675" w:rsidRDefault="002972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еліміздегі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латын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графикасына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көшу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үдерісін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сүйемелдейтін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«Qazlatyn.kz»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портал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конвертер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ұлттық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порталы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D46675" w:rsidRDefault="002972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тіл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саласына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қатысты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өзекті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ақпараттар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орналастарылған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«Tilalemi.kz»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сайты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D46675" w:rsidRDefault="002972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9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Аталған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электронды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өнімдерді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мектепке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дейінгі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орта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кәсіптік-техникалық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беру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ұйымдарының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ресми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сайттарына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орналастырып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ұстаздардың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тәрбиеленушілер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оқушылардың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оқу-тәрбие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процесінде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қолдануды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ұсынамыз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D46675" w:rsidRDefault="002972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Атқарылған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жұмыс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мәліметті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қосымшадағы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1-кестеге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сәйкес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2022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жылғы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21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маусымға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дейін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жолдауды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сұраймыз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D46675" w:rsidRDefault="00D4667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8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D46675" w:rsidRDefault="002972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8"/>
        <w:jc w:val="both"/>
        <w:rPr>
          <w:rFonts w:ascii="Times New Roman" w:eastAsia="Times New Roman" w:hAnsi="Times New Roman" w:cs="Times New Roman"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</w:rPr>
        <w:t>Қосымша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: 5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парақ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.</w:t>
      </w:r>
    </w:p>
    <w:p w:rsidR="00D46675" w:rsidRDefault="002972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46675" w:rsidRDefault="002972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8"/>
        <w:rPr>
          <w:rFonts w:ascii="Times New Roman" w:eastAsia="Times New Roman" w:hAnsi="Times New Roman" w:cs="Times New Roman"/>
          <w:b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Төраға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                                                                                             Ә.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Қабаев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D46675" w:rsidRDefault="00D4667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8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D46675" w:rsidRDefault="00D4667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8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D46675" w:rsidRDefault="002972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46675" w:rsidRDefault="002972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</w:rPr>
        <w:t>Орынд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>.: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Ә.Қашқынбек</w:t>
      </w:r>
      <w:proofErr w:type="spellEnd"/>
    </w:p>
    <w:p w:rsidR="00D46675" w:rsidRDefault="002972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9"/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a.kashkynbek@edu.gov.kz</w:t>
      </w:r>
    </w:p>
    <w:p w:rsidR="00D46675" w:rsidRPr="00887D4A" w:rsidRDefault="002972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9"/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</w:pPr>
      <w:r w:rsidRPr="00887D4A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lastRenderedPageBreak/>
        <w:t>Тел.: 740523</w:t>
      </w:r>
    </w:p>
    <w:p w:rsidR="00874EA2" w:rsidRPr="00887D4A" w:rsidRDefault="00874E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9"/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</w:pPr>
    </w:p>
    <w:p w:rsidR="00874EA2" w:rsidRPr="00887D4A" w:rsidRDefault="00874E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9"/>
        <w:rPr>
          <w:lang w:val="ru-RU"/>
        </w:rPr>
      </w:pPr>
    </w:p>
    <w:p w:rsidR="00874EA2" w:rsidRPr="00874EA2" w:rsidRDefault="00874EA2" w:rsidP="00F26457">
      <w:pPr>
        <w:pStyle w:val="af7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874EA2">
        <w:rPr>
          <w:rFonts w:ascii="Times New Roman" w:hAnsi="Times New Roman" w:cs="Times New Roman"/>
          <w:sz w:val="28"/>
          <w:szCs w:val="28"/>
          <w:lang w:val="ru-RU"/>
        </w:rPr>
        <w:t>Министерством образования и науки Республики Казахстан разработаны следующие электронные продукты (</w:t>
      </w:r>
      <w:r w:rsidRPr="00874EA2">
        <w:rPr>
          <w:rFonts w:ascii="Times New Roman" w:hAnsi="Times New Roman" w:cs="Times New Roman"/>
          <w:sz w:val="28"/>
          <w:szCs w:val="28"/>
        </w:rPr>
        <w:t>IP</w:t>
      </w:r>
      <w:r w:rsidRPr="00874EA2">
        <w:rPr>
          <w:rFonts w:ascii="Times New Roman" w:hAnsi="Times New Roman" w:cs="Times New Roman"/>
          <w:sz w:val="28"/>
          <w:szCs w:val="28"/>
          <w:lang w:val="ru-RU"/>
        </w:rPr>
        <w:t>: 77.245.105.165), направленные на расширение сферы применения казахского языка:</w:t>
      </w:r>
    </w:p>
    <w:p w:rsidR="00874EA2" w:rsidRPr="00874EA2" w:rsidRDefault="00874EA2" w:rsidP="00874EA2">
      <w:pPr>
        <w:pStyle w:val="af7"/>
        <w:rPr>
          <w:rFonts w:ascii="Times New Roman" w:hAnsi="Times New Roman" w:cs="Times New Roman"/>
          <w:sz w:val="28"/>
          <w:szCs w:val="28"/>
          <w:lang w:val="ru-RU"/>
        </w:rPr>
      </w:pPr>
      <w:r w:rsidRPr="00874EA2">
        <w:rPr>
          <w:rFonts w:ascii="Times New Roman" w:hAnsi="Times New Roman" w:cs="Times New Roman"/>
          <w:sz w:val="28"/>
          <w:szCs w:val="28"/>
          <w:lang w:val="ru-RU"/>
        </w:rPr>
        <w:t>- изучение казахского языка «</w:t>
      </w:r>
      <w:proofErr w:type="spellStart"/>
      <w:r w:rsidRPr="00874EA2">
        <w:rPr>
          <w:rFonts w:ascii="Times New Roman" w:hAnsi="Times New Roman" w:cs="Times New Roman"/>
          <w:sz w:val="28"/>
          <w:szCs w:val="28"/>
        </w:rPr>
        <w:t>Tilqural</w:t>
      </w:r>
      <w:proofErr w:type="spellEnd"/>
      <w:r w:rsidRPr="00874EA2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874EA2">
        <w:rPr>
          <w:rFonts w:ascii="Times New Roman" w:hAnsi="Times New Roman" w:cs="Times New Roman"/>
          <w:sz w:val="28"/>
          <w:szCs w:val="28"/>
        </w:rPr>
        <w:t>kz</w:t>
      </w:r>
      <w:proofErr w:type="spellEnd"/>
      <w:r w:rsidRPr="00874EA2">
        <w:rPr>
          <w:rFonts w:ascii="Times New Roman" w:hAnsi="Times New Roman" w:cs="Times New Roman"/>
          <w:sz w:val="28"/>
          <w:szCs w:val="28"/>
          <w:lang w:val="ru-RU"/>
        </w:rPr>
        <w:t xml:space="preserve">", " </w:t>
      </w:r>
      <w:proofErr w:type="spellStart"/>
      <w:r w:rsidRPr="00874EA2">
        <w:rPr>
          <w:rFonts w:ascii="Times New Roman" w:hAnsi="Times New Roman" w:cs="Times New Roman"/>
          <w:sz w:val="28"/>
          <w:szCs w:val="28"/>
        </w:rPr>
        <w:t>Abai</w:t>
      </w:r>
      <w:proofErr w:type="spellEnd"/>
      <w:r w:rsidRPr="00874EA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74EA2">
        <w:rPr>
          <w:rFonts w:ascii="Times New Roman" w:hAnsi="Times New Roman" w:cs="Times New Roman"/>
          <w:sz w:val="28"/>
          <w:szCs w:val="28"/>
        </w:rPr>
        <w:t>institute</w:t>
      </w:r>
      <w:r w:rsidRPr="00874EA2">
        <w:rPr>
          <w:rFonts w:ascii="Times New Roman" w:hAnsi="Times New Roman" w:cs="Times New Roman"/>
          <w:sz w:val="28"/>
          <w:szCs w:val="28"/>
          <w:lang w:val="ru-RU"/>
        </w:rPr>
        <w:t>», «</w:t>
      </w:r>
      <w:proofErr w:type="spellStart"/>
      <w:r w:rsidRPr="00874EA2">
        <w:rPr>
          <w:rFonts w:ascii="Times New Roman" w:hAnsi="Times New Roman" w:cs="Times New Roman"/>
          <w:sz w:val="28"/>
          <w:szCs w:val="28"/>
        </w:rPr>
        <w:t>Tilmedia</w:t>
      </w:r>
      <w:proofErr w:type="spellEnd"/>
      <w:r w:rsidRPr="00874EA2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874EA2">
        <w:rPr>
          <w:rFonts w:ascii="Times New Roman" w:hAnsi="Times New Roman" w:cs="Times New Roman"/>
          <w:sz w:val="28"/>
          <w:szCs w:val="28"/>
        </w:rPr>
        <w:t>kz</w:t>
      </w:r>
      <w:proofErr w:type="spellEnd"/>
      <w:r w:rsidRPr="00874EA2">
        <w:rPr>
          <w:rFonts w:ascii="Times New Roman" w:hAnsi="Times New Roman" w:cs="Times New Roman"/>
          <w:sz w:val="28"/>
          <w:szCs w:val="28"/>
          <w:lang w:val="ru-RU"/>
        </w:rPr>
        <w:t>", «</w:t>
      </w:r>
      <w:proofErr w:type="spellStart"/>
      <w:r w:rsidRPr="00874EA2">
        <w:rPr>
          <w:rFonts w:ascii="Times New Roman" w:hAnsi="Times New Roman" w:cs="Times New Roman"/>
          <w:sz w:val="28"/>
          <w:szCs w:val="28"/>
        </w:rPr>
        <w:t>Balatili</w:t>
      </w:r>
      <w:proofErr w:type="spellEnd"/>
      <w:r w:rsidRPr="00874EA2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874EA2">
        <w:rPr>
          <w:rFonts w:ascii="Times New Roman" w:hAnsi="Times New Roman" w:cs="Times New Roman"/>
          <w:sz w:val="28"/>
          <w:szCs w:val="28"/>
        </w:rPr>
        <w:t>kz</w:t>
      </w:r>
      <w:proofErr w:type="spellEnd"/>
      <w:r w:rsidRPr="00874EA2">
        <w:rPr>
          <w:rFonts w:ascii="Times New Roman" w:hAnsi="Times New Roman" w:cs="Times New Roman"/>
          <w:sz w:val="28"/>
          <w:szCs w:val="28"/>
          <w:lang w:val="ru-RU"/>
        </w:rPr>
        <w:t xml:space="preserve"> " порталы;</w:t>
      </w:r>
    </w:p>
    <w:p w:rsidR="00874EA2" w:rsidRPr="00874EA2" w:rsidRDefault="00874EA2" w:rsidP="00874EA2">
      <w:pPr>
        <w:pStyle w:val="af7"/>
        <w:rPr>
          <w:rFonts w:ascii="Times New Roman" w:hAnsi="Times New Roman" w:cs="Times New Roman"/>
          <w:sz w:val="28"/>
          <w:szCs w:val="28"/>
          <w:lang w:val="ru-RU"/>
        </w:rPr>
      </w:pPr>
      <w:r w:rsidRPr="00874EA2">
        <w:rPr>
          <w:rFonts w:ascii="Times New Roman" w:hAnsi="Times New Roman" w:cs="Times New Roman"/>
          <w:sz w:val="28"/>
          <w:szCs w:val="28"/>
          <w:lang w:val="ru-RU"/>
        </w:rPr>
        <w:t>- направленные на обогащение словарного запаса "</w:t>
      </w:r>
      <w:proofErr w:type="spellStart"/>
      <w:r w:rsidRPr="00874EA2">
        <w:rPr>
          <w:rFonts w:ascii="Times New Roman" w:hAnsi="Times New Roman" w:cs="Times New Roman"/>
          <w:sz w:val="28"/>
          <w:szCs w:val="28"/>
        </w:rPr>
        <w:t>Emle</w:t>
      </w:r>
      <w:proofErr w:type="spellEnd"/>
      <w:r w:rsidRPr="00874EA2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874EA2">
        <w:rPr>
          <w:rFonts w:ascii="Times New Roman" w:hAnsi="Times New Roman" w:cs="Times New Roman"/>
          <w:sz w:val="28"/>
          <w:szCs w:val="28"/>
        </w:rPr>
        <w:t>kz</w:t>
      </w:r>
      <w:proofErr w:type="spellEnd"/>
      <w:r w:rsidRPr="00874EA2">
        <w:rPr>
          <w:rFonts w:ascii="Times New Roman" w:hAnsi="Times New Roman" w:cs="Times New Roman"/>
          <w:sz w:val="28"/>
          <w:szCs w:val="28"/>
          <w:lang w:val="ru-RU"/>
        </w:rPr>
        <w:t>", «Т</w:t>
      </w:r>
      <w:proofErr w:type="spellStart"/>
      <w:r w:rsidRPr="00874EA2">
        <w:rPr>
          <w:rFonts w:ascii="Times New Roman" w:hAnsi="Times New Roman" w:cs="Times New Roman"/>
          <w:sz w:val="28"/>
          <w:szCs w:val="28"/>
        </w:rPr>
        <w:t>ermincom</w:t>
      </w:r>
      <w:proofErr w:type="spellEnd"/>
      <w:r w:rsidRPr="00874EA2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874EA2">
        <w:rPr>
          <w:rFonts w:ascii="Times New Roman" w:hAnsi="Times New Roman" w:cs="Times New Roman"/>
          <w:sz w:val="28"/>
          <w:szCs w:val="28"/>
        </w:rPr>
        <w:t>kz</w:t>
      </w:r>
      <w:proofErr w:type="spellEnd"/>
      <w:r w:rsidRPr="00874EA2">
        <w:rPr>
          <w:rFonts w:ascii="Times New Roman" w:hAnsi="Times New Roman" w:cs="Times New Roman"/>
          <w:sz w:val="28"/>
          <w:szCs w:val="28"/>
          <w:lang w:val="ru-RU"/>
        </w:rPr>
        <w:t>", «</w:t>
      </w:r>
      <w:proofErr w:type="spellStart"/>
      <w:r w:rsidRPr="00874EA2">
        <w:rPr>
          <w:rFonts w:ascii="Times New Roman" w:hAnsi="Times New Roman" w:cs="Times New Roman"/>
          <w:sz w:val="28"/>
          <w:szCs w:val="28"/>
        </w:rPr>
        <w:t>Sozdikqor</w:t>
      </w:r>
      <w:proofErr w:type="spellEnd"/>
      <w:r w:rsidRPr="00874EA2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874EA2">
        <w:rPr>
          <w:rFonts w:ascii="Times New Roman" w:hAnsi="Times New Roman" w:cs="Times New Roman"/>
          <w:sz w:val="28"/>
          <w:szCs w:val="28"/>
        </w:rPr>
        <w:t>kz</w:t>
      </w:r>
      <w:proofErr w:type="spellEnd"/>
      <w:r w:rsidRPr="00874EA2">
        <w:rPr>
          <w:rFonts w:ascii="Times New Roman" w:hAnsi="Times New Roman" w:cs="Times New Roman"/>
          <w:sz w:val="28"/>
          <w:szCs w:val="28"/>
          <w:lang w:val="ru-RU"/>
        </w:rPr>
        <w:t>", «</w:t>
      </w:r>
      <w:proofErr w:type="spellStart"/>
      <w:r w:rsidRPr="00874EA2">
        <w:rPr>
          <w:rFonts w:ascii="Times New Roman" w:hAnsi="Times New Roman" w:cs="Times New Roman"/>
          <w:sz w:val="28"/>
          <w:szCs w:val="28"/>
        </w:rPr>
        <w:t>Qazcorpora</w:t>
      </w:r>
      <w:proofErr w:type="spellEnd"/>
      <w:r w:rsidRPr="00874EA2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874EA2">
        <w:rPr>
          <w:rFonts w:ascii="Times New Roman" w:hAnsi="Times New Roman" w:cs="Times New Roman"/>
          <w:sz w:val="28"/>
          <w:szCs w:val="28"/>
        </w:rPr>
        <w:t>kz</w:t>
      </w:r>
      <w:proofErr w:type="spellEnd"/>
      <w:r w:rsidRPr="00874EA2">
        <w:rPr>
          <w:rFonts w:ascii="Times New Roman" w:hAnsi="Times New Roman" w:cs="Times New Roman"/>
          <w:sz w:val="28"/>
          <w:szCs w:val="28"/>
          <w:lang w:val="ru-RU"/>
        </w:rPr>
        <w:t xml:space="preserve"> " порталы;</w:t>
      </w:r>
    </w:p>
    <w:p w:rsidR="00874EA2" w:rsidRPr="00874EA2" w:rsidRDefault="00874EA2" w:rsidP="00874EA2">
      <w:pPr>
        <w:pStyle w:val="af7"/>
        <w:rPr>
          <w:rFonts w:ascii="Times New Roman" w:hAnsi="Times New Roman" w:cs="Times New Roman"/>
          <w:sz w:val="28"/>
          <w:szCs w:val="28"/>
          <w:lang w:val="ru-RU"/>
        </w:rPr>
      </w:pPr>
      <w:r w:rsidRPr="00874EA2">
        <w:rPr>
          <w:rFonts w:ascii="Times New Roman" w:hAnsi="Times New Roman" w:cs="Times New Roman"/>
          <w:sz w:val="28"/>
          <w:szCs w:val="28"/>
          <w:lang w:val="ru-RU"/>
        </w:rPr>
        <w:t>- даны образцы документов всех отраслей и инструкция по безошибочному заполнению "</w:t>
      </w:r>
      <w:proofErr w:type="spellStart"/>
      <w:r w:rsidRPr="00874EA2">
        <w:rPr>
          <w:rFonts w:ascii="Times New Roman" w:hAnsi="Times New Roman" w:cs="Times New Roman"/>
          <w:sz w:val="28"/>
          <w:szCs w:val="28"/>
        </w:rPr>
        <w:t>Qujat</w:t>
      </w:r>
      <w:proofErr w:type="spellEnd"/>
      <w:r w:rsidRPr="00874EA2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874EA2">
        <w:rPr>
          <w:rFonts w:ascii="Times New Roman" w:hAnsi="Times New Roman" w:cs="Times New Roman"/>
          <w:sz w:val="28"/>
          <w:szCs w:val="28"/>
        </w:rPr>
        <w:t>kz</w:t>
      </w:r>
      <w:proofErr w:type="spellEnd"/>
      <w:r w:rsidRPr="00874EA2">
        <w:rPr>
          <w:rFonts w:ascii="Times New Roman" w:hAnsi="Times New Roman" w:cs="Times New Roman"/>
          <w:sz w:val="28"/>
          <w:szCs w:val="28"/>
          <w:lang w:val="ru-RU"/>
        </w:rPr>
        <w:t xml:space="preserve"> портал";</w:t>
      </w:r>
    </w:p>
    <w:p w:rsidR="00874EA2" w:rsidRPr="00874EA2" w:rsidRDefault="00874EA2" w:rsidP="00874EA2">
      <w:pPr>
        <w:pStyle w:val="af7"/>
        <w:rPr>
          <w:rFonts w:ascii="Times New Roman" w:hAnsi="Times New Roman" w:cs="Times New Roman"/>
          <w:sz w:val="28"/>
          <w:szCs w:val="28"/>
          <w:lang w:val="ru-RU"/>
        </w:rPr>
      </w:pPr>
      <w:r w:rsidRPr="00874EA2">
        <w:rPr>
          <w:rFonts w:ascii="Times New Roman" w:hAnsi="Times New Roman" w:cs="Times New Roman"/>
          <w:sz w:val="28"/>
          <w:szCs w:val="28"/>
          <w:lang w:val="ru-RU"/>
        </w:rPr>
        <w:t>-ономастические, в которых собраны названия земля-вода "</w:t>
      </w:r>
      <w:proofErr w:type="spellStart"/>
      <w:r w:rsidRPr="00874EA2">
        <w:rPr>
          <w:rFonts w:ascii="Times New Roman" w:hAnsi="Times New Roman" w:cs="Times New Roman"/>
          <w:sz w:val="28"/>
          <w:szCs w:val="28"/>
        </w:rPr>
        <w:t>Atau</w:t>
      </w:r>
      <w:proofErr w:type="spellEnd"/>
      <w:r w:rsidRPr="00874EA2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874EA2">
        <w:rPr>
          <w:rFonts w:ascii="Times New Roman" w:hAnsi="Times New Roman" w:cs="Times New Roman"/>
          <w:sz w:val="28"/>
          <w:szCs w:val="28"/>
        </w:rPr>
        <w:t>kz</w:t>
      </w:r>
      <w:proofErr w:type="spellEnd"/>
      <w:r w:rsidRPr="00874EA2">
        <w:rPr>
          <w:rFonts w:ascii="Times New Roman" w:hAnsi="Times New Roman" w:cs="Times New Roman"/>
          <w:sz w:val="28"/>
          <w:szCs w:val="28"/>
          <w:lang w:val="ru-RU"/>
        </w:rPr>
        <w:t>" база;</w:t>
      </w:r>
    </w:p>
    <w:p w:rsidR="00874EA2" w:rsidRPr="00874EA2" w:rsidRDefault="00874EA2" w:rsidP="00874EA2">
      <w:pPr>
        <w:pStyle w:val="af7"/>
        <w:rPr>
          <w:rFonts w:ascii="Times New Roman" w:hAnsi="Times New Roman" w:cs="Times New Roman"/>
          <w:sz w:val="28"/>
          <w:szCs w:val="28"/>
          <w:lang w:val="ru-RU"/>
        </w:rPr>
      </w:pPr>
      <w:r w:rsidRPr="00874EA2">
        <w:rPr>
          <w:rFonts w:ascii="Times New Roman" w:hAnsi="Times New Roman" w:cs="Times New Roman"/>
          <w:sz w:val="28"/>
          <w:szCs w:val="28"/>
          <w:lang w:val="ru-RU"/>
        </w:rPr>
        <w:t>- сопровождение процесса перехода на латинскую графику в стране "</w:t>
      </w:r>
      <w:proofErr w:type="spellStart"/>
      <w:r w:rsidRPr="00874EA2">
        <w:rPr>
          <w:rFonts w:ascii="Times New Roman" w:hAnsi="Times New Roman" w:cs="Times New Roman"/>
          <w:sz w:val="28"/>
          <w:szCs w:val="28"/>
        </w:rPr>
        <w:t>Qazlatyn</w:t>
      </w:r>
      <w:proofErr w:type="spellEnd"/>
      <w:r w:rsidRPr="00874EA2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874EA2">
        <w:rPr>
          <w:rFonts w:ascii="Times New Roman" w:hAnsi="Times New Roman" w:cs="Times New Roman"/>
          <w:sz w:val="28"/>
          <w:szCs w:val="28"/>
        </w:rPr>
        <w:t>kz</w:t>
      </w:r>
      <w:proofErr w:type="spellEnd"/>
      <w:r w:rsidRPr="00874EA2">
        <w:rPr>
          <w:rFonts w:ascii="Times New Roman" w:hAnsi="Times New Roman" w:cs="Times New Roman"/>
          <w:sz w:val="28"/>
          <w:szCs w:val="28"/>
          <w:lang w:val="ru-RU"/>
        </w:rPr>
        <w:t xml:space="preserve"> национальный портал" (портал и конвертер);</w:t>
      </w:r>
    </w:p>
    <w:p w:rsidR="00D46675" w:rsidRPr="00874EA2" w:rsidRDefault="00874EA2" w:rsidP="00874EA2">
      <w:pPr>
        <w:pStyle w:val="af7"/>
        <w:rPr>
          <w:rFonts w:ascii="Times New Roman" w:hAnsi="Times New Roman" w:cs="Times New Roman"/>
          <w:sz w:val="28"/>
          <w:szCs w:val="28"/>
          <w:lang w:val="ru-RU"/>
        </w:rPr>
      </w:pPr>
      <w:r w:rsidRPr="00874EA2">
        <w:rPr>
          <w:rFonts w:ascii="Times New Roman" w:hAnsi="Times New Roman" w:cs="Times New Roman"/>
          <w:sz w:val="28"/>
          <w:szCs w:val="28"/>
          <w:lang w:val="ru-RU"/>
        </w:rPr>
        <w:t>- размещена актуальная информация, касающаяся языковой сферы «</w:t>
      </w:r>
      <w:proofErr w:type="spellStart"/>
      <w:r w:rsidRPr="00874EA2">
        <w:rPr>
          <w:rFonts w:ascii="Times New Roman" w:hAnsi="Times New Roman" w:cs="Times New Roman"/>
          <w:sz w:val="28"/>
          <w:szCs w:val="28"/>
        </w:rPr>
        <w:t>Tilalemi</w:t>
      </w:r>
      <w:proofErr w:type="spellEnd"/>
      <w:r w:rsidRPr="00874EA2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874EA2">
        <w:rPr>
          <w:rFonts w:ascii="Times New Roman" w:hAnsi="Times New Roman" w:cs="Times New Roman"/>
          <w:sz w:val="28"/>
          <w:szCs w:val="28"/>
        </w:rPr>
        <w:t>kz</w:t>
      </w:r>
      <w:proofErr w:type="spellEnd"/>
      <w:r w:rsidRPr="00874EA2">
        <w:rPr>
          <w:rFonts w:ascii="Times New Roman" w:hAnsi="Times New Roman" w:cs="Times New Roman"/>
          <w:sz w:val="28"/>
          <w:szCs w:val="28"/>
          <w:lang w:val="ru-RU"/>
        </w:rPr>
        <w:t xml:space="preserve"> " сайт.</w:t>
      </w:r>
    </w:p>
    <w:p w:rsidR="00874EA2" w:rsidRPr="00874EA2" w:rsidRDefault="00874EA2" w:rsidP="00874EA2">
      <w:pPr>
        <w:pStyle w:val="af7"/>
        <w:rPr>
          <w:rFonts w:ascii="Times New Roman" w:hAnsi="Times New Roman" w:cs="Times New Roman"/>
          <w:sz w:val="28"/>
          <w:szCs w:val="28"/>
          <w:lang w:val="ru-RU"/>
        </w:rPr>
      </w:pPr>
      <w:r w:rsidRPr="00874EA2">
        <w:rPr>
          <w:rFonts w:ascii="Times New Roman" w:hAnsi="Times New Roman" w:cs="Times New Roman"/>
          <w:sz w:val="28"/>
          <w:szCs w:val="28"/>
          <w:lang w:val="ru-RU"/>
        </w:rPr>
        <w:t>Данные электронные продукты рекомендуем размещать на официальных сайтах организаций дошкольного, среднего, профессионально-технического образования и использовать в учебно-воспитательном процессе педагогов, воспитанников и учащихся.</w:t>
      </w:r>
    </w:p>
    <w:p w:rsidR="00874EA2" w:rsidRPr="00874EA2" w:rsidRDefault="00874EA2" w:rsidP="00874EA2">
      <w:pPr>
        <w:pStyle w:val="af7"/>
        <w:rPr>
          <w:rFonts w:ascii="Times New Roman" w:hAnsi="Times New Roman" w:cs="Times New Roman"/>
          <w:sz w:val="28"/>
          <w:szCs w:val="28"/>
          <w:lang w:val="ru-RU"/>
        </w:rPr>
      </w:pPr>
      <w:r w:rsidRPr="00874EA2">
        <w:rPr>
          <w:rFonts w:ascii="Times New Roman" w:hAnsi="Times New Roman" w:cs="Times New Roman"/>
          <w:sz w:val="28"/>
          <w:szCs w:val="28"/>
          <w:lang w:val="ru-RU"/>
        </w:rPr>
        <w:t>Сведения о проделанной работе просим направлять до 21 июня 2022 года согласно Таблице 1 приложения.</w:t>
      </w:r>
    </w:p>
    <w:sectPr w:rsidR="00874EA2" w:rsidRPr="00874EA2">
      <w:headerReference w:type="default" r:id="rId11"/>
      <w:footerReference w:type="default" r:id="rId12"/>
      <w:pgSz w:w="11906" w:h="16838"/>
      <w:pgMar w:top="284" w:right="567" w:bottom="1134" w:left="1276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828" w:rsidRDefault="00EB1828">
      <w:pPr>
        <w:spacing w:after="0" w:line="240" w:lineRule="auto"/>
      </w:pPr>
      <w:r>
        <w:separator/>
      </w:r>
    </w:p>
  </w:endnote>
  <w:endnote w:type="continuationSeparator" w:id="0">
    <w:p w:rsidR="00EB1828" w:rsidRDefault="00EB1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Layout w:type="fixed"/>
      <w:tblLook w:val="04A0" w:firstRow="1" w:lastRow="0" w:firstColumn="1" w:lastColumn="0" w:noHBand="0" w:noVBand="1"/>
    </w:tblPr>
    <w:tblGrid>
      <w:gridCol w:w="2126"/>
      <w:gridCol w:w="7513"/>
    </w:tblGrid>
    <w:tr w:rsidR="00D46675" w:rsidRPr="00F26457">
      <w:tc>
        <w:tcPr>
          <w:tcW w:w="2126" w:type="dxa"/>
          <w:tc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</w:tcBorders>
        </w:tcPr>
        <w:p w:rsidR="00D46675" w:rsidRDefault="002972EF">
          <w:pPr>
            <w:pStyle w:val="af7"/>
            <w:tabs>
              <w:tab w:val="left" w:pos="4105"/>
            </w:tabs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787400" cy="787400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7400" cy="78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</w:tcBorders>
        </w:tcPr>
        <w:p w:rsidR="00D46675" w:rsidRPr="00874EA2" w:rsidRDefault="002972EF">
          <w:pPr>
            <w:pStyle w:val="af7"/>
            <w:tabs>
              <w:tab w:val="left" w:pos="4105"/>
            </w:tabs>
            <w:rPr>
              <w:lang w:val="ru-RU"/>
            </w:rPr>
          </w:pPr>
          <w:r w:rsidRPr="00874EA2">
            <w:rPr>
              <w:lang w:val="ru-RU"/>
            </w:rPr>
            <w:t xml:space="preserve">Издатель ЭЦП - Удостоверяющий центр Государственных органов, Республика Казахстан, </w:t>
          </w:r>
          <w:r>
            <w:t>KZ</w:t>
          </w:r>
          <w:r w:rsidRPr="00874EA2">
            <w:rPr>
              <w:lang w:val="ru-RU"/>
            </w:rPr>
            <w:t>, КУНЕСКАНУЛЫ, КАБАЕВ АДИЛБЕК</w:t>
          </w:r>
        </w:p>
      </w:tc>
    </w:tr>
  </w:tbl>
  <w:p w:rsidR="00D46675" w:rsidRPr="00874EA2" w:rsidRDefault="00D46675">
    <w:pPr>
      <w:pStyle w:val="ab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828" w:rsidRDefault="00EB1828">
      <w:pPr>
        <w:spacing w:after="0" w:line="240" w:lineRule="auto"/>
      </w:pPr>
      <w:r>
        <w:separator/>
      </w:r>
    </w:p>
  </w:footnote>
  <w:footnote w:type="continuationSeparator" w:id="0">
    <w:p w:rsidR="00EB1828" w:rsidRDefault="00EB1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675" w:rsidRDefault="002972EF">
    <w:pPr>
      <w:pStyle w:val="a9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75"/>
    <w:rsid w:val="002972EF"/>
    <w:rsid w:val="007D42A1"/>
    <w:rsid w:val="00874EA2"/>
    <w:rsid w:val="00887D4A"/>
    <w:rsid w:val="00D46675"/>
    <w:rsid w:val="00DB3E82"/>
    <w:rsid w:val="00EB1828"/>
    <w:rsid w:val="00F2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No Spacing"/>
    <w:basedOn w:val="a"/>
    <w:uiPriority w:val="1"/>
    <w:qFormat/>
    <w:pPr>
      <w:spacing w:after="0" w:line="240" w:lineRule="auto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Balloon Text"/>
    <w:basedOn w:val="a"/>
    <w:link w:val="afa"/>
    <w:uiPriority w:val="99"/>
    <w:semiHidden/>
    <w:unhideWhenUsed/>
    <w:rsid w:val="007D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7D4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No Spacing"/>
    <w:basedOn w:val="a"/>
    <w:uiPriority w:val="1"/>
    <w:qFormat/>
    <w:pPr>
      <w:spacing w:after="0" w:line="240" w:lineRule="auto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Balloon Text"/>
    <w:basedOn w:val="a"/>
    <w:link w:val="afa"/>
    <w:uiPriority w:val="99"/>
    <w:semiHidden/>
    <w:unhideWhenUsed/>
    <w:rsid w:val="007D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7D4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2022-06-15T03:27:00Z</dcterms:created>
  <dcterms:modified xsi:type="dcterms:W3CDTF">2022-06-15T03:27:00Z</dcterms:modified>
</cp:coreProperties>
</file>