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BB" w:rsidRPr="00E30744" w:rsidRDefault="00E30744" w:rsidP="00781515">
      <w:pPr>
        <w:ind w:left="-851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30744">
        <w:rPr>
          <w:rFonts w:ascii="Times New Roman" w:hAnsi="Times New Roman" w:cs="Times New Roman"/>
          <w:sz w:val="28"/>
          <w:szCs w:val="28"/>
          <w:lang w:val="kk-KZ"/>
        </w:rPr>
        <w:t>«Жас ұлан» -  ұйымы бойынша есеб.</w:t>
      </w:r>
    </w:p>
    <w:p w:rsidR="00E30744" w:rsidRDefault="00E30744" w:rsidP="00E30744">
      <w:pPr>
        <w:ind w:left="-85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0744">
        <w:rPr>
          <w:rFonts w:ascii="Times New Roman" w:hAnsi="Times New Roman" w:cs="Times New Roman"/>
          <w:sz w:val="28"/>
          <w:szCs w:val="28"/>
          <w:lang w:val="kk-KZ"/>
        </w:rPr>
        <w:t>15.12.2017  күні мектебімізде  « Жас ұлан » ұйымына қабылдау өтті. Осы ұйымға 1 «А» және 1 «Б» сынып         оқушылары өтті. Жалпы ұйымға өткен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1515">
        <w:rPr>
          <w:rFonts w:ascii="Times New Roman" w:hAnsi="Times New Roman" w:cs="Times New Roman"/>
          <w:sz w:val="28"/>
          <w:szCs w:val="28"/>
          <w:lang w:val="kk-KZ"/>
        </w:rPr>
        <w:t>бала саны 30. Балаларға төс белгі тағу құрметі мектебіміздің директордың оқу ісі жөніндегі орынбасары Жусупова Р.Ш жане директродың тәрбие ісі жөгіндегі орынбасары Мекебай Бақытбекке берілді</w:t>
      </w:r>
      <w:r w:rsidR="008F48B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8F48BF" w:rsidRDefault="008F48BF" w:rsidP="00E30744">
      <w:pPr>
        <w:ind w:left="-85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C24B27" wp14:editId="54C9ED1C">
            <wp:extent cx="3141406" cy="2993921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594" cy="29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48233" cy="299392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863" cy="2994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59793" cy="389357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458" cy="3894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8BF" w:rsidRDefault="008F48BF" w:rsidP="00E30744">
      <w:pPr>
        <w:ind w:left="-85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Және осы іс шарамен бірге төл мерекеміз тәуелсіздік мерекесі </w:t>
      </w:r>
      <w:r w:rsidR="00987648">
        <w:rPr>
          <w:rFonts w:ascii="Times New Roman" w:hAnsi="Times New Roman" w:cs="Times New Roman"/>
          <w:sz w:val="28"/>
          <w:szCs w:val="28"/>
          <w:lang w:val="kk-KZ"/>
        </w:rPr>
        <w:t xml:space="preserve">өтілді </w:t>
      </w:r>
    </w:p>
    <w:p w:rsidR="00987648" w:rsidRPr="00E30744" w:rsidRDefault="00987648" w:rsidP="00E30744">
      <w:pPr>
        <w:ind w:left="-85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1958" cy="5840361"/>
            <wp:effectExtent l="0" t="0" r="1905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3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87648" w:rsidRPr="00E3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44"/>
    <w:rsid w:val="00781515"/>
    <w:rsid w:val="008F48BF"/>
    <w:rsid w:val="00987648"/>
    <w:rsid w:val="00A43ABB"/>
    <w:rsid w:val="00C84F72"/>
    <w:rsid w:val="00E3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307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3074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3074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307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3074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3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307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3074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3074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307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3074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3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2017-12-21T07:45:00Z</dcterms:created>
  <dcterms:modified xsi:type="dcterms:W3CDTF">2017-12-21T08:26:00Z</dcterms:modified>
</cp:coreProperties>
</file>